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BE1" w:rsidRDefault="003A5BE1" w:rsidP="00580FCB">
      <w:r>
        <w:t>Jennifer Kohn</w:t>
      </w:r>
    </w:p>
    <w:p w:rsidR="00580FCB" w:rsidRDefault="00580FCB" w:rsidP="00580FCB">
      <w:r>
        <w:t>Health Economics</w:t>
      </w:r>
    </w:p>
    <w:p w:rsidR="00580FCB" w:rsidRDefault="00580FCB" w:rsidP="00580FCB">
      <w:r>
        <w:t>Fall 2009</w:t>
      </w:r>
    </w:p>
    <w:p w:rsidR="00580FCB" w:rsidRDefault="00580FCB" w:rsidP="00580FCB">
      <w:r>
        <w:t>Short Paper Instructions and Grading Rubric</w:t>
      </w:r>
      <w:r w:rsidR="00EA3D34">
        <w:t>s</w:t>
      </w:r>
    </w:p>
    <w:p w:rsidR="00FF4557" w:rsidRDefault="00FF4557"/>
    <w:p w:rsidR="00580FCB" w:rsidRDefault="00580FCB">
      <w:r>
        <w:t xml:space="preserve">These short papers are designed to give you an opportunity to demonstrate higher level cognitive skills of analysis, synthesis and evaluation.  </w:t>
      </w:r>
      <w:r w:rsidRPr="00580FCB">
        <w:rPr>
          <w:b/>
          <w:u w:val="single"/>
        </w:rPr>
        <w:t xml:space="preserve">PLEASE </w:t>
      </w:r>
      <w:proofErr w:type="gramStart"/>
      <w:r w:rsidRPr="00580FCB">
        <w:rPr>
          <w:b/>
          <w:u w:val="single"/>
        </w:rPr>
        <w:t>CHOSE</w:t>
      </w:r>
      <w:proofErr w:type="gramEnd"/>
      <w:r w:rsidRPr="00580FCB">
        <w:rPr>
          <w:b/>
          <w:u w:val="single"/>
        </w:rPr>
        <w:t xml:space="preserve"> ONLY ONE OF THE FOLLOWING TWO ASSIGNMENTS.</w:t>
      </w:r>
      <w:r>
        <w:t xml:space="preserve">  You may work by yourself or in a group of two.  See the syllabus for assignment due dates.</w:t>
      </w:r>
    </w:p>
    <w:p w:rsidR="00580FCB" w:rsidRDefault="00580FCB"/>
    <w:p w:rsidR="00580FCB" w:rsidRPr="00580FCB" w:rsidRDefault="00580FCB">
      <w:pPr>
        <w:rPr>
          <w:b/>
        </w:rPr>
      </w:pPr>
      <w:r w:rsidRPr="00580FCB">
        <w:rPr>
          <w:b/>
        </w:rPr>
        <w:t>Assignment #1: Models of Individual Behavior</w:t>
      </w:r>
    </w:p>
    <w:p w:rsidR="00580FCB" w:rsidRDefault="00580FCB">
      <w:r>
        <w:t xml:space="preserve">We have discussed the assumptions about individual </w:t>
      </w:r>
      <w:proofErr w:type="gramStart"/>
      <w:r>
        <w:t>behavior that underlie</w:t>
      </w:r>
      <w:proofErr w:type="gramEnd"/>
      <w:r>
        <w:t xml:space="preserve"> the competitive economic model as well as several deviations from these assumptions that are often referred to as “behavioral economics.”  You can review these in the lecture slides as well as I&amp;C chapters 3 and 7.  Given these models, please either</w:t>
      </w:r>
    </w:p>
    <w:p w:rsidR="00580FCB" w:rsidRDefault="00580FCB"/>
    <w:p w:rsidR="00580FCB" w:rsidRDefault="00580FCB" w:rsidP="00580FCB">
      <w:r>
        <w:t>A) Create a short story, screen play, short film (synthesis); or</w:t>
      </w:r>
    </w:p>
    <w:p w:rsidR="00580FCB" w:rsidRDefault="00580FCB" w:rsidP="00580FCB"/>
    <w:p w:rsidR="00580FCB" w:rsidRDefault="00580FCB" w:rsidP="00580FCB">
      <w:r>
        <w:t xml:space="preserve">B) Analyze a piece of fiction (movie, TV episode, </w:t>
      </w:r>
      <w:proofErr w:type="gramStart"/>
      <w:r>
        <w:t>book</w:t>
      </w:r>
      <w:proofErr w:type="gramEnd"/>
      <w:r>
        <w:t>) (analysis)</w:t>
      </w:r>
    </w:p>
    <w:p w:rsidR="00580FCB" w:rsidRDefault="00580FCB" w:rsidP="00580FCB"/>
    <w:p w:rsidR="00580FCB" w:rsidRDefault="00580FCB" w:rsidP="00580FCB">
      <w:proofErr w:type="gramStart"/>
      <w:r>
        <w:t>that</w:t>
      </w:r>
      <w:proofErr w:type="gramEnd"/>
      <w:r>
        <w:t xml:space="preserve"> illustrates a model of behavior and how the individual with the chosen behavior makes a particular health-related decision.</w:t>
      </w:r>
    </w:p>
    <w:p w:rsidR="00580FCB" w:rsidRDefault="00580FCB" w:rsidP="00580FCB"/>
    <w:p w:rsidR="00580FCB" w:rsidRDefault="00580FCB" w:rsidP="00580FCB">
      <w:r>
        <w:t>The grading rubric for this assignment is as follows:</w:t>
      </w:r>
    </w:p>
    <w:p w:rsidR="00580FCB" w:rsidRDefault="00580FCB" w:rsidP="00580FCB"/>
    <w:p w:rsidR="00580FCB" w:rsidRPr="0020185F" w:rsidRDefault="00580FCB" w:rsidP="00580FCB">
      <w:pPr>
        <w:rPr>
          <w:b/>
        </w:rPr>
      </w:pPr>
      <w:r w:rsidRPr="0020185F">
        <w:rPr>
          <w:b/>
        </w:rPr>
        <w:t xml:space="preserve">Grading Rubric for Health Economics </w:t>
      </w:r>
      <w:r>
        <w:rPr>
          <w:b/>
        </w:rPr>
        <w:t>Behavioral Models Paper</w:t>
      </w:r>
    </w:p>
    <w:tbl>
      <w:tblPr>
        <w:tblStyle w:val="TableGrid"/>
        <w:tblW w:w="0" w:type="auto"/>
        <w:tblLook w:val="01E0"/>
      </w:tblPr>
      <w:tblGrid>
        <w:gridCol w:w="8759"/>
        <w:gridCol w:w="817"/>
      </w:tblGrid>
      <w:tr w:rsidR="00580FCB" w:rsidTr="001B1909">
        <w:tc>
          <w:tcPr>
            <w:tcW w:w="0" w:type="auto"/>
          </w:tcPr>
          <w:p w:rsidR="00580FCB" w:rsidRDefault="00580FCB" w:rsidP="001B1909">
            <w:r>
              <w:t>Criteria</w:t>
            </w:r>
          </w:p>
        </w:tc>
        <w:tc>
          <w:tcPr>
            <w:tcW w:w="0" w:type="auto"/>
          </w:tcPr>
          <w:p w:rsidR="00580FCB" w:rsidRDefault="00580FCB" w:rsidP="001B1909">
            <w:r>
              <w:t>Points</w:t>
            </w:r>
          </w:p>
        </w:tc>
      </w:tr>
      <w:tr w:rsidR="00580FCB" w:rsidTr="001B1909">
        <w:tc>
          <w:tcPr>
            <w:tcW w:w="0" w:type="auto"/>
          </w:tcPr>
          <w:p w:rsidR="00580FCB" w:rsidRDefault="00580FCB" w:rsidP="001B1909">
            <w:r>
              <w:t xml:space="preserve">1. Identify the behavioral model or element of behavior (e.g. inconsistent time preferences, rational addiction) with reference to the economic literature in Cp. 3 and or Cp. 7 of I&amp;C  (this reference can be in a footnote for a created work)  </w:t>
            </w:r>
          </w:p>
        </w:tc>
        <w:tc>
          <w:tcPr>
            <w:tcW w:w="0" w:type="auto"/>
          </w:tcPr>
          <w:p w:rsidR="00580FCB" w:rsidRDefault="00580FCB" w:rsidP="001B1909">
            <w:r>
              <w:t>2</w:t>
            </w:r>
          </w:p>
        </w:tc>
      </w:tr>
      <w:tr w:rsidR="00580FCB" w:rsidTr="001B1909">
        <w:tc>
          <w:tcPr>
            <w:tcW w:w="0" w:type="auto"/>
          </w:tcPr>
          <w:p w:rsidR="00580FCB" w:rsidRDefault="00580FCB" w:rsidP="001B1909">
            <w:r>
              <w:t>2. Analyze or develop your character consistent with the model.  Identify any element</w:t>
            </w:r>
            <w:r w:rsidR="00701E7B">
              <w:t>(s)</w:t>
            </w:r>
            <w:r>
              <w:t xml:space="preserve"> of the character’s behavior that may not be consistent with the model (again, this can be in a footnote for a created work.)</w:t>
            </w:r>
          </w:p>
        </w:tc>
        <w:tc>
          <w:tcPr>
            <w:tcW w:w="0" w:type="auto"/>
          </w:tcPr>
          <w:p w:rsidR="00580FCB" w:rsidRDefault="00580FCB" w:rsidP="001B1909">
            <w:r>
              <w:t>4</w:t>
            </w:r>
          </w:p>
        </w:tc>
      </w:tr>
      <w:tr w:rsidR="00580FCB" w:rsidTr="001B1909">
        <w:tc>
          <w:tcPr>
            <w:tcW w:w="0" w:type="auto"/>
          </w:tcPr>
          <w:p w:rsidR="00580FCB" w:rsidRDefault="00580FCB" w:rsidP="001B1909">
            <w:r>
              <w:t>3. Identify/illustrate the decision</w:t>
            </w:r>
            <w:r w:rsidR="00701E7B">
              <w:t>(s)</w:t>
            </w:r>
            <w:r>
              <w:t xml:space="preserve"> involved in the given or created health care situation (e.g. is the person choosing a type of therapy, potentially damaging behavior?)  Whether you create or analyze an existing work, there needs to be a specific “conflict” in the drama associated with health care.</w:t>
            </w:r>
          </w:p>
        </w:tc>
        <w:tc>
          <w:tcPr>
            <w:tcW w:w="0" w:type="auto"/>
          </w:tcPr>
          <w:p w:rsidR="00580FCB" w:rsidRDefault="00580FCB" w:rsidP="001B1909">
            <w:r>
              <w:t>1</w:t>
            </w:r>
          </w:p>
        </w:tc>
      </w:tr>
      <w:tr w:rsidR="00580FCB" w:rsidTr="001B1909">
        <w:tc>
          <w:tcPr>
            <w:tcW w:w="0" w:type="auto"/>
          </w:tcPr>
          <w:p w:rsidR="00580FCB" w:rsidRDefault="00580FCB" w:rsidP="001B1909">
            <w:r>
              <w:t xml:space="preserve">4. Analyze/illustrate how the behavioral model leads to the decision made (cause/effect).  </w:t>
            </w:r>
            <w:r w:rsidR="00701E7B">
              <w:t xml:space="preserve">You can do this directly and/or indirectly by showing how a different behavioral model would have led to a different health care decision.  </w:t>
            </w:r>
          </w:p>
        </w:tc>
        <w:tc>
          <w:tcPr>
            <w:tcW w:w="0" w:type="auto"/>
          </w:tcPr>
          <w:p w:rsidR="00580FCB" w:rsidRDefault="00580FCB" w:rsidP="001B1909">
            <w:r>
              <w:t>2</w:t>
            </w:r>
          </w:p>
        </w:tc>
      </w:tr>
      <w:tr w:rsidR="00580FCB" w:rsidTr="001B1909">
        <w:tc>
          <w:tcPr>
            <w:tcW w:w="0" w:type="auto"/>
          </w:tcPr>
          <w:p w:rsidR="00580FCB" w:rsidRDefault="00580FCB" w:rsidP="001B1909">
            <w:r>
              <w:t>5. Use clear organization (headings) proper footnotes and bibliography (even for creative works), grammar and spelling.  Please review the University’s policy on plagiarism.</w:t>
            </w:r>
          </w:p>
        </w:tc>
        <w:tc>
          <w:tcPr>
            <w:tcW w:w="0" w:type="auto"/>
          </w:tcPr>
          <w:p w:rsidR="00580FCB" w:rsidRDefault="00580FCB" w:rsidP="001B1909">
            <w:r>
              <w:t>1</w:t>
            </w:r>
          </w:p>
        </w:tc>
      </w:tr>
      <w:tr w:rsidR="00580FCB" w:rsidTr="001B1909">
        <w:tc>
          <w:tcPr>
            <w:tcW w:w="0" w:type="auto"/>
          </w:tcPr>
          <w:p w:rsidR="00580FCB" w:rsidRDefault="00580FCB" w:rsidP="001B1909">
            <w:r>
              <w:t>Total Points</w:t>
            </w:r>
          </w:p>
        </w:tc>
        <w:tc>
          <w:tcPr>
            <w:tcW w:w="0" w:type="auto"/>
          </w:tcPr>
          <w:p w:rsidR="00580FCB" w:rsidRDefault="00580FCB" w:rsidP="001B1909">
            <w:r>
              <w:t>10</w:t>
            </w:r>
          </w:p>
        </w:tc>
      </w:tr>
    </w:tbl>
    <w:p w:rsidR="00580FCB" w:rsidRDefault="00580FCB" w:rsidP="00580FCB"/>
    <w:p w:rsidR="00580FCB" w:rsidRPr="00B428FC" w:rsidRDefault="00A53C05">
      <w:pPr>
        <w:rPr>
          <w:b/>
        </w:rPr>
      </w:pPr>
      <w:r>
        <w:br w:type="page"/>
      </w:r>
      <w:r w:rsidRPr="00B428FC">
        <w:rPr>
          <w:b/>
        </w:rPr>
        <w:lastRenderedPageBreak/>
        <w:t>Assignment #2: Pros and Cons of Cost Effectiveness Analysis</w:t>
      </w:r>
    </w:p>
    <w:p w:rsidR="00B428FC" w:rsidRDefault="00A53C05">
      <w:r>
        <w:t xml:space="preserve">The design and implementation of so-called “cost effectiveness analysis” is one of the most highly debated aspects of health care policy.  We have discussed the underlying economic models, econometric implementations and policy uses of CEA.  The most extreme positions are </w:t>
      </w:r>
    </w:p>
    <w:p w:rsidR="00B428FC" w:rsidRDefault="00B428FC">
      <w:r>
        <w:t xml:space="preserve">1) </w:t>
      </w:r>
      <w:r w:rsidRPr="00B428FC">
        <w:t>All</w:t>
      </w:r>
      <w:r>
        <w:rPr>
          <w:i/>
        </w:rPr>
        <w:t xml:space="preserve"> </w:t>
      </w:r>
      <w:r w:rsidR="00A53C05">
        <w:t>health care decisions should be made on the basis of CEA – in other words, whoever is making the decision, the individual, doctor, private insurer or government, should make the decision on what therapy to use or not use based on a CEA analysis</w:t>
      </w:r>
      <w:r>
        <w:t>; or</w:t>
      </w:r>
    </w:p>
    <w:p w:rsidR="00B428FC" w:rsidRDefault="00B428FC">
      <w:r>
        <w:rPr>
          <w:i/>
        </w:rPr>
        <w:t xml:space="preserve">2) </w:t>
      </w:r>
      <w:r w:rsidR="00A53C05">
        <w:t xml:space="preserve">CEA is so fundamentally flawed that it should play no role in health care decision making.  </w:t>
      </w:r>
    </w:p>
    <w:p w:rsidR="00B428FC" w:rsidRDefault="00B428FC"/>
    <w:p w:rsidR="00A53C05" w:rsidRDefault="00A53C05">
      <w:r>
        <w:t>Please write a paper that analyzes the pros and cons of CEA and propose a policy use.  This is an academic paper with both pros and cons (see below) not a one-sided advocacy paper.</w:t>
      </w:r>
    </w:p>
    <w:p w:rsidR="00A53C05" w:rsidRDefault="00A53C05"/>
    <w:p w:rsidR="00A53C05" w:rsidRDefault="00A53C05">
      <w:r>
        <w:t>The grading rubric for this assignment is as follows:</w:t>
      </w:r>
    </w:p>
    <w:p w:rsidR="00A53C05" w:rsidRDefault="00A53C05"/>
    <w:p w:rsidR="00A53C05" w:rsidRPr="0020185F" w:rsidRDefault="00A53C05" w:rsidP="00A53C05">
      <w:pPr>
        <w:rPr>
          <w:b/>
        </w:rPr>
      </w:pPr>
      <w:r w:rsidRPr="0020185F">
        <w:rPr>
          <w:b/>
        </w:rPr>
        <w:t xml:space="preserve">Grading Rubric for </w:t>
      </w:r>
      <w:r>
        <w:rPr>
          <w:b/>
        </w:rPr>
        <w:t>CEA Paper</w:t>
      </w:r>
    </w:p>
    <w:tbl>
      <w:tblPr>
        <w:tblStyle w:val="TableGrid"/>
        <w:tblW w:w="0" w:type="auto"/>
        <w:tblLook w:val="01E0"/>
      </w:tblPr>
      <w:tblGrid>
        <w:gridCol w:w="8759"/>
        <w:gridCol w:w="817"/>
      </w:tblGrid>
      <w:tr w:rsidR="00A53C05" w:rsidTr="001B1909">
        <w:tc>
          <w:tcPr>
            <w:tcW w:w="0" w:type="auto"/>
          </w:tcPr>
          <w:p w:rsidR="00A53C05" w:rsidRDefault="00A53C05" w:rsidP="001B1909">
            <w:r>
              <w:t>Criteria</w:t>
            </w:r>
          </w:p>
        </w:tc>
        <w:tc>
          <w:tcPr>
            <w:tcW w:w="0" w:type="auto"/>
          </w:tcPr>
          <w:p w:rsidR="00A53C05" w:rsidRDefault="00A53C05" w:rsidP="001B1909">
            <w:r>
              <w:t>Points</w:t>
            </w:r>
          </w:p>
        </w:tc>
      </w:tr>
      <w:tr w:rsidR="00A53C05" w:rsidTr="001B1909">
        <w:tc>
          <w:tcPr>
            <w:tcW w:w="0" w:type="auto"/>
          </w:tcPr>
          <w:p w:rsidR="00A53C05" w:rsidRDefault="00A53C05" w:rsidP="001B1909">
            <w:r>
              <w:t xml:space="preserve">1. Define what you mean by CEA.  Define the scope (broad or narrow) of all the relevant terms – what types of therapy, what costs, how </w:t>
            </w:r>
            <w:r w:rsidR="004D488D">
              <w:t>you are</w:t>
            </w:r>
            <w:r>
              <w:t xml:space="preserve"> defining “effectiveness.”  </w:t>
            </w:r>
            <w:r w:rsidR="004D488D">
              <w:t>There is no consensus on these issues – cite sources if you are adopting an existing position.</w:t>
            </w:r>
            <w:r>
              <w:t xml:space="preserve">  </w:t>
            </w:r>
          </w:p>
        </w:tc>
        <w:tc>
          <w:tcPr>
            <w:tcW w:w="0" w:type="auto"/>
          </w:tcPr>
          <w:p w:rsidR="00A53C05" w:rsidRDefault="00A53C05" w:rsidP="001B1909">
            <w:r>
              <w:t>2</w:t>
            </w:r>
          </w:p>
        </w:tc>
      </w:tr>
      <w:tr w:rsidR="00A53C05" w:rsidTr="001B1909">
        <w:tc>
          <w:tcPr>
            <w:tcW w:w="0" w:type="auto"/>
          </w:tcPr>
          <w:p w:rsidR="00A53C05" w:rsidRDefault="00A53C05" w:rsidP="001B1909">
            <w:r>
              <w:t xml:space="preserve">2. </w:t>
            </w:r>
            <w:r w:rsidR="004D488D">
              <w:t>Given your definition of CEA above, give three pros and three cons associated with using your CEA methodology.  Again, there is no consensus here.  Cite sources where relevant.</w:t>
            </w:r>
          </w:p>
        </w:tc>
        <w:tc>
          <w:tcPr>
            <w:tcW w:w="0" w:type="auto"/>
          </w:tcPr>
          <w:p w:rsidR="00A53C05" w:rsidRDefault="00A53C05" w:rsidP="001B1909">
            <w:r>
              <w:t>4</w:t>
            </w:r>
          </w:p>
        </w:tc>
      </w:tr>
      <w:tr w:rsidR="00A53C05" w:rsidTr="001B1909">
        <w:tc>
          <w:tcPr>
            <w:tcW w:w="0" w:type="auto"/>
          </w:tcPr>
          <w:p w:rsidR="00A53C05" w:rsidRDefault="00A53C05" w:rsidP="001B1909">
            <w:r>
              <w:t xml:space="preserve">3. </w:t>
            </w:r>
            <w:r w:rsidR="004D488D">
              <w:t xml:space="preserve">Given your analysis of pros and cons, conclude with how you would implement your definition of CEA.  What would you use it for?  Who would use it?  What would be your plan to benefit from the pros and protect against the cons that you identify in 2 above?  </w:t>
            </w:r>
          </w:p>
        </w:tc>
        <w:tc>
          <w:tcPr>
            <w:tcW w:w="0" w:type="auto"/>
          </w:tcPr>
          <w:p w:rsidR="00A53C05" w:rsidRDefault="004D488D" w:rsidP="001B1909">
            <w:r>
              <w:t>3</w:t>
            </w:r>
          </w:p>
        </w:tc>
      </w:tr>
      <w:tr w:rsidR="00A53C05" w:rsidTr="001B1909">
        <w:tc>
          <w:tcPr>
            <w:tcW w:w="0" w:type="auto"/>
          </w:tcPr>
          <w:p w:rsidR="00A53C05" w:rsidRDefault="00A53C05" w:rsidP="001B1909">
            <w:r>
              <w:t xml:space="preserve">4. </w:t>
            </w:r>
            <w:r w:rsidR="004D488D">
              <w:t>Use clear organization (headings) proper footnotes and bibliography (even for creative works), grammar and spelling.  Please review the University’s policy on plagiarism.</w:t>
            </w:r>
          </w:p>
        </w:tc>
        <w:tc>
          <w:tcPr>
            <w:tcW w:w="0" w:type="auto"/>
          </w:tcPr>
          <w:p w:rsidR="00A53C05" w:rsidRDefault="004D488D" w:rsidP="001B1909">
            <w:r>
              <w:t>1</w:t>
            </w:r>
          </w:p>
        </w:tc>
      </w:tr>
      <w:tr w:rsidR="00A53C05" w:rsidTr="001B1909">
        <w:tc>
          <w:tcPr>
            <w:tcW w:w="0" w:type="auto"/>
          </w:tcPr>
          <w:p w:rsidR="00A53C05" w:rsidRDefault="00A53C05" w:rsidP="001B1909">
            <w:r>
              <w:t>Total Points</w:t>
            </w:r>
          </w:p>
        </w:tc>
        <w:tc>
          <w:tcPr>
            <w:tcW w:w="0" w:type="auto"/>
          </w:tcPr>
          <w:p w:rsidR="00A53C05" w:rsidRDefault="00A53C05" w:rsidP="001B1909">
            <w:r>
              <w:t>10</w:t>
            </w:r>
          </w:p>
        </w:tc>
      </w:tr>
    </w:tbl>
    <w:p w:rsidR="00A53C05" w:rsidRDefault="00A53C05" w:rsidP="00A53C05"/>
    <w:p w:rsidR="00A53C05" w:rsidRDefault="00A53C05"/>
    <w:sectPr w:rsidR="00A53C05" w:rsidSect="001D6EA3">
      <w:foot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4F94" w:rsidRDefault="00124F94">
      <w:r>
        <w:separator/>
      </w:r>
    </w:p>
  </w:endnote>
  <w:endnote w:type="continuationSeparator" w:id="0">
    <w:p w:rsidR="00124F94" w:rsidRDefault="00124F9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1469" w:rsidRPr="00580FCB" w:rsidRDefault="00981469" w:rsidP="00580FCB">
    <w:pPr>
      <w:pStyle w:val="Footer"/>
      <w:jc w:val="center"/>
      <w:rPr>
        <w:sz w:val="20"/>
        <w:szCs w:val="20"/>
      </w:rPr>
    </w:pPr>
    <w:r w:rsidRPr="00580FCB">
      <w:rPr>
        <w:sz w:val="20"/>
        <w:szCs w:val="20"/>
      </w:rPr>
      <w:t xml:space="preserve">Page </w:t>
    </w:r>
    <w:r w:rsidRPr="00580FCB">
      <w:rPr>
        <w:sz w:val="20"/>
        <w:szCs w:val="20"/>
      </w:rPr>
      <w:fldChar w:fldCharType="begin"/>
    </w:r>
    <w:r w:rsidRPr="00580FCB">
      <w:rPr>
        <w:sz w:val="20"/>
        <w:szCs w:val="20"/>
      </w:rPr>
      <w:instrText xml:space="preserve"> PAGE </w:instrText>
    </w:r>
    <w:r w:rsidRPr="00580FCB">
      <w:rPr>
        <w:sz w:val="20"/>
        <w:szCs w:val="20"/>
      </w:rPr>
      <w:fldChar w:fldCharType="separate"/>
    </w:r>
    <w:r w:rsidR="003A5BE1">
      <w:rPr>
        <w:noProof/>
        <w:sz w:val="20"/>
        <w:szCs w:val="20"/>
      </w:rPr>
      <w:t>1</w:t>
    </w:r>
    <w:r w:rsidRPr="00580FCB">
      <w:rPr>
        <w:sz w:val="20"/>
        <w:szCs w:val="20"/>
      </w:rPr>
      <w:fldChar w:fldCharType="end"/>
    </w:r>
    <w:r w:rsidRPr="00580FCB">
      <w:rPr>
        <w:sz w:val="20"/>
        <w:szCs w:val="20"/>
      </w:rPr>
      <w:t xml:space="preserve"> of </w:t>
    </w:r>
    <w:r w:rsidRPr="00580FCB">
      <w:rPr>
        <w:sz w:val="20"/>
        <w:szCs w:val="20"/>
      </w:rPr>
      <w:fldChar w:fldCharType="begin"/>
    </w:r>
    <w:r w:rsidRPr="00580FCB">
      <w:rPr>
        <w:sz w:val="20"/>
        <w:szCs w:val="20"/>
      </w:rPr>
      <w:instrText xml:space="preserve"> NUMPAGES </w:instrText>
    </w:r>
    <w:r w:rsidRPr="00580FCB">
      <w:rPr>
        <w:sz w:val="20"/>
        <w:szCs w:val="20"/>
      </w:rPr>
      <w:fldChar w:fldCharType="separate"/>
    </w:r>
    <w:r w:rsidR="003A5BE1">
      <w:rPr>
        <w:noProof/>
        <w:sz w:val="20"/>
        <w:szCs w:val="20"/>
      </w:rPr>
      <w:t>2</w:t>
    </w:r>
    <w:r w:rsidRPr="00580FCB">
      <w:rP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4F94" w:rsidRDefault="00124F94">
      <w:r>
        <w:separator/>
      </w:r>
    </w:p>
  </w:footnote>
  <w:footnote w:type="continuationSeparator" w:id="0">
    <w:p w:rsidR="00124F94" w:rsidRDefault="00124F9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8"/>
  <w:proofState w:spelling="clean" w:grammar="clean"/>
  <w:stylePaneFormatFilter w:val="3F01"/>
  <w:doNotTrackMove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80FCB"/>
    <w:rsid w:val="00124F94"/>
    <w:rsid w:val="001B1909"/>
    <w:rsid w:val="001D6EA3"/>
    <w:rsid w:val="003A5BE1"/>
    <w:rsid w:val="00452195"/>
    <w:rsid w:val="004D488D"/>
    <w:rsid w:val="00580FCB"/>
    <w:rsid w:val="00701E7B"/>
    <w:rsid w:val="008A7698"/>
    <w:rsid w:val="00981469"/>
    <w:rsid w:val="00A53C05"/>
    <w:rsid w:val="00B428FC"/>
    <w:rsid w:val="00BC0B4B"/>
    <w:rsid w:val="00CA0BA0"/>
    <w:rsid w:val="00EA3D34"/>
    <w:rsid w:val="00FF455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80F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580FCB"/>
    <w:pPr>
      <w:tabs>
        <w:tab w:val="center" w:pos="4320"/>
        <w:tab w:val="right" w:pos="8640"/>
      </w:tabs>
    </w:pPr>
  </w:style>
  <w:style w:type="paragraph" w:styleId="Footer">
    <w:name w:val="footer"/>
    <w:basedOn w:val="Normal"/>
    <w:rsid w:val="00580FCB"/>
    <w:pPr>
      <w:tabs>
        <w:tab w:val="center" w:pos="4320"/>
        <w:tab w:val="right" w:pos="8640"/>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682</Words>
  <Characters>3550</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Health Economics</vt:lpstr>
    </vt:vector>
  </TitlesOfParts>
  <Company> </Company>
  <LinksUpToDate>false</LinksUpToDate>
  <CharactersWithSpaces>4224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Economics</dc:title>
  <dc:subject/>
  <dc:creator>Jennifer Kohn</dc:creator>
  <cp:keywords/>
  <dc:description/>
  <cp:lastModifiedBy>mnicolas</cp:lastModifiedBy>
  <cp:revision>2</cp:revision>
  <dcterms:created xsi:type="dcterms:W3CDTF">2010-06-10T18:08:00Z</dcterms:created>
  <dcterms:modified xsi:type="dcterms:W3CDTF">2010-06-10T18:08:00Z</dcterms:modified>
</cp:coreProperties>
</file>